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A" w:rsidRDefault="00EF1BF0" w:rsidP="00EF1BF0">
      <w:pPr>
        <w:jc w:val="center"/>
        <w:rPr>
          <w:b/>
          <w:bCs/>
        </w:rPr>
      </w:pPr>
      <w:r w:rsidRPr="00EF1BF0">
        <w:rPr>
          <w:b/>
          <w:bCs/>
        </w:rPr>
        <w:t>Информация об обороте субъектов малого и среднего предпринимательства</w:t>
      </w:r>
    </w:p>
    <w:p w:rsidR="00EF1BF0" w:rsidRPr="00EF1BF0" w:rsidRDefault="00EF1BF0" w:rsidP="00EF1BF0">
      <w:pPr>
        <w:jc w:val="center"/>
      </w:pPr>
      <w:r w:rsidRPr="00EF1BF0">
        <w:rPr>
          <w:b/>
          <w:bCs/>
        </w:rPr>
        <w:t>в соответствии с их классификацией по видам экономической деятельности.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8"/>
        <w:gridCol w:w="1932"/>
        <w:gridCol w:w="2015"/>
      </w:tblGrid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Наименование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Единица измерения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B7698" w:rsidP="00EB7698">
            <w:pPr>
              <w:jc w:val="center"/>
            </w:pPr>
            <w:r>
              <w:t>2020</w:t>
            </w:r>
            <w:r w:rsidR="00EF1BF0" w:rsidRPr="00EF1BF0">
              <w:t xml:space="preserve"> год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Объем отгруженных товаров, работ и услуг,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5 474 520,8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в том числе: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rPr>
                <w:b/>
                <w:bCs/>
              </w:rPr>
              <w:t>малых предприятий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4 917 330,4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обрабатывающие производства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1 009 212,7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строительство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745 896,4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гостиницы и предприятия общественного питания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325 951,1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административная деятельность и сопутствующие дополнительные услуги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201 777,0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образова</w:t>
            </w:r>
            <w:bookmarkStart w:id="0" w:name="_GoBack"/>
            <w:bookmarkEnd w:id="0"/>
            <w:r w:rsidRPr="00EF1BF0">
              <w:t>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4 663,4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здравоохранение и социальные услуги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53 107,1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оптовая и розничная торговля, ремонт автотранспортных средств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1 866 412,9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прочие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710 309,8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rPr>
                <w:b/>
                <w:bCs/>
              </w:rPr>
              <w:t>на средних предприятиях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557 190,4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обрабатывающие производства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122 020,0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строительство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321 613,7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транспортировка и хранение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113 556,7</w:t>
            </w:r>
          </w:p>
        </w:tc>
      </w:tr>
    </w:tbl>
    <w:p w:rsidR="00EF1BF0" w:rsidRDefault="00EF1BF0"/>
    <w:sectPr w:rsidR="00EF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F0"/>
    <w:rsid w:val="0015643A"/>
    <w:rsid w:val="00EB7698"/>
    <w:rsid w:val="00EF1BF0"/>
    <w:rsid w:val="00F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2020-11-03T09:54:00Z</dcterms:created>
  <dcterms:modified xsi:type="dcterms:W3CDTF">2021-05-12T09:44:00Z</dcterms:modified>
</cp:coreProperties>
</file>